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5ACE" w14:textId="77777777" w:rsidR="00AF4882" w:rsidRPr="00EA4997" w:rsidRDefault="00755E1F" w:rsidP="006D2747">
      <w:pPr>
        <w:jc w:val="center"/>
        <w:rPr>
          <w:rFonts w:asciiTheme="minorHAnsi" w:hAnsiTheme="minorHAnsi" w:cstheme="minorHAnsi"/>
        </w:rPr>
      </w:pPr>
      <w:r w:rsidRPr="00EA4997">
        <w:rPr>
          <w:rFonts w:asciiTheme="minorHAnsi" w:hAnsiTheme="minorHAnsi" w:cstheme="minorHAnsi"/>
          <w:noProof/>
        </w:rPr>
        <w:drawing>
          <wp:inline distT="0" distB="0" distL="0" distR="0" wp14:anchorId="440F5B0F" wp14:editId="440F5B10">
            <wp:extent cx="1123950" cy="1120738"/>
            <wp:effectExtent l="0" t="0" r="0" b="3810"/>
            <wp:docPr id="2" name="Picture 2" descr="C:\Users\cburbank\AppData\Local\Microsoft\Windows\Temporary Internet Files\Content.Outlook\MHN6ZLVK\Tulsa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bank\AppData\Local\Microsoft\Windows\Temporary Internet Files\Content.Outlook\MHN6ZLVK\Tulsa Count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643" cy="1130404"/>
                    </a:xfrm>
                    <a:prstGeom prst="rect">
                      <a:avLst/>
                    </a:prstGeom>
                    <a:noFill/>
                    <a:ln>
                      <a:noFill/>
                    </a:ln>
                  </pic:spPr>
                </pic:pic>
              </a:graphicData>
            </a:graphic>
          </wp:inline>
        </w:drawing>
      </w:r>
    </w:p>
    <w:p w14:paraId="440F5ACF" w14:textId="77777777" w:rsidR="000F3FB9" w:rsidRPr="00EA4997" w:rsidRDefault="000F3FB9" w:rsidP="000F3FB9">
      <w:pPr>
        <w:pStyle w:val="NoSpacing"/>
        <w:jc w:val="center"/>
        <w:rPr>
          <w:rFonts w:asciiTheme="minorHAnsi" w:hAnsiTheme="minorHAnsi" w:cstheme="minorHAnsi"/>
          <w:b/>
          <w:sz w:val="32"/>
        </w:rPr>
      </w:pPr>
      <w:r w:rsidRPr="00EA4997">
        <w:rPr>
          <w:rFonts w:asciiTheme="minorHAnsi" w:hAnsiTheme="minorHAnsi" w:cstheme="minorHAnsi"/>
          <w:b/>
          <w:sz w:val="32"/>
        </w:rPr>
        <w:t>Job Description</w:t>
      </w:r>
    </w:p>
    <w:p w14:paraId="440F5AD0" w14:textId="77777777" w:rsidR="000F3FB9" w:rsidRPr="00EA4997" w:rsidRDefault="000F3FB9" w:rsidP="000F3FB9">
      <w:pPr>
        <w:pStyle w:val="NoSpacing"/>
        <w:rPr>
          <w:rFonts w:asciiTheme="minorHAnsi" w:hAnsiTheme="minorHAnsi" w:cstheme="minorHAnsi"/>
          <w:b/>
        </w:rPr>
      </w:pPr>
    </w:p>
    <w:p w14:paraId="440F5AD1" w14:textId="3075C542"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Job Title:</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t>Recreation Leader II</w:t>
      </w:r>
      <w:r w:rsidR="00850CA9" w:rsidRPr="00EA4997">
        <w:rPr>
          <w:rFonts w:asciiTheme="minorHAnsi" w:hAnsiTheme="minorHAnsi" w:cstheme="minorHAnsi"/>
          <w:sz w:val="22"/>
        </w:rPr>
        <w:t xml:space="preserve"> (Athletics)</w:t>
      </w:r>
    </w:p>
    <w:p w14:paraId="440F5AD2"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Department:</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t>Parks - Recreation</w:t>
      </w:r>
    </w:p>
    <w:p w14:paraId="440F5AD3" w14:textId="33C845EF"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Reports To:</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r>
      <w:r w:rsidR="00AC48EF" w:rsidRPr="00AC48EF">
        <w:rPr>
          <w:rFonts w:asciiTheme="minorHAnsi" w:hAnsiTheme="minorHAnsi" w:cstheme="minorHAnsi"/>
          <w:sz w:val="22"/>
        </w:rPr>
        <w:t>Superintendent of Athletics</w:t>
      </w:r>
    </w:p>
    <w:p w14:paraId="440F5AD4"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FLSA Status:</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t>Non-Exempt</w:t>
      </w:r>
    </w:p>
    <w:p w14:paraId="440F5AD5" w14:textId="0585D11D"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Last Review:</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r>
      <w:r w:rsidR="005518D8">
        <w:rPr>
          <w:rFonts w:asciiTheme="minorHAnsi" w:hAnsiTheme="minorHAnsi" w:cstheme="minorHAnsi"/>
          <w:sz w:val="22"/>
        </w:rPr>
        <w:t>5/1</w:t>
      </w:r>
      <w:r w:rsidR="0013716B">
        <w:rPr>
          <w:rFonts w:asciiTheme="minorHAnsi" w:hAnsiTheme="minorHAnsi" w:cstheme="minorHAnsi"/>
          <w:sz w:val="22"/>
        </w:rPr>
        <w:t>6</w:t>
      </w:r>
      <w:r w:rsidR="005518D8">
        <w:rPr>
          <w:rFonts w:asciiTheme="minorHAnsi" w:hAnsiTheme="minorHAnsi" w:cstheme="minorHAnsi"/>
          <w:sz w:val="22"/>
        </w:rPr>
        <w:t>/2023</w:t>
      </w:r>
    </w:p>
    <w:p w14:paraId="440F5AD6" w14:textId="7810CAB0"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Grade:</w:t>
      </w:r>
      <w:r w:rsidRPr="00EA4997">
        <w:rPr>
          <w:rFonts w:asciiTheme="minorHAnsi" w:hAnsiTheme="minorHAnsi" w:cstheme="minorHAnsi"/>
          <w:sz w:val="22"/>
        </w:rPr>
        <w:t xml:space="preserve"> </w:t>
      </w:r>
      <w:r w:rsidRPr="00EA4997">
        <w:rPr>
          <w:rFonts w:asciiTheme="minorHAnsi" w:hAnsiTheme="minorHAnsi" w:cstheme="minorHAnsi"/>
          <w:sz w:val="22"/>
        </w:rPr>
        <w:tab/>
      </w:r>
      <w:r w:rsidRPr="00EA4997">
        <w:rPr>
          <w:rFonts w:asciiTheme="minorHAnsi" w:hAnsiTheme="minorHAnsi" w:cstheme="minorHAnsi"/>
          <w:sz w:val="22"/>
        </w:rPr>
        <w:tab/>
      </w:r>
      <w:r w:rsidR="00EA4997">
        <w:rPr>
          <w:rFonts w:asciiTheme="minorHAnsi" w:hAnsiTheme="minorHAnsi" w:cstheme="minorHAnsi"/>
          <w:sz w:val="22"/>
        </w:rPr>
        <w:tab/>
      </w:r>
      <w:r w:rsidRPr="00EA4997">
        <w:rPr>
          <w:rFonts w:asciiTheme="minorHAnsi" w:hAnsiTheme="minorHAnsi" w:cstheme="minorHAnsi"/>
          <w:sz w:val="22"/>
        </w:rPr>
        <w:t>40</w:t>
      </w:r>
      <w:r w:rsidR="00E8437B" w:rsidRPr="00EA4997">
        <w:rPr>
          <w:rFonts w:asciiTheme="minorHAnsi" w:hAnsiTheme="minorHAnsi" w:cstheme="minorHAnsi"/>
          <w:sz w:val="22"/>
        </w:rPr>
        <w:t>H</w:t>
      </w:r>
    </w:p>
    <w:p w14:paraId="440F5AD7" w14:textId="005DB26C"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b/>
          <w:sz w:val="22"/>
        </w:rPr>
        <w:t>Job Title Code:</w:t>
      </w:r>
      <w:r w:rsidRPr="00EA4997">
        <w:rPr>
          <w:rFonts w:asciiTheme="minorHAnsi" w:hAnsiTheme="minorHAnsi" w:cstheme="minorHAnsi"/>
          <w:sz w:val="22"/>
        </w:rPr>
        <w:t xml:space="preserve"> </w:t>
      </w:r>
      <w:r w:rsidRPr="00EA4997">
        <w:rPr>
          <w:rFonts w:asciiTheme="minorHAnsi" w:hAnsiTheme="minorHAnsi" w:cstheme="minorHAnsi"/>
          <w:sz w:val="22"/>
        </w:rPr>
        <w:tab/>
      </w:r>
      <w:r w:rsidR="0001268B">
        <w:rPr>
          <w:rFonts w:asciiTheme="minorHAnsi" w:hAnsiTheme="minorHAnsi" w:cstheme="minorHAnsi"/>
          <w:sz w:val="22"/>
        </w:rPr>
        <w:tab/>
        <w:t>JC100074</w:t>
      </w:r>
    </w:p>
    <w:p w14:paraId="440F5AD8"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 xml:space="preserve"> </w:t>
      </w:r>
    </w:p>
    <w:p w14:paraId="440F5AD9"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DEFINITION </w:t>
      </w:r>
    </w:p>
    <w:p w14:paraId="440F5ADA" w14:textId="22AD11EC"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 xml:space="preserve">Under general supervision, </w:t>
      </w:r>
      <w:r w:rsidR="00516791" w:rsidRPr="00EA4997">
        <w:rPr>
          <w:rFonts w:asciiTheme="minorHAnsi" w:hAnsiTheme="minorHAnsi" w:cstheme="minorHAnsi"/>
          <w:sz w:val="22"/>
        </w:rPr>
        <w:t>conducts</w:t>
      </w:r>
      <w:r w:rsidR="00D956B5">
        <w:rPr>
          <w:rFonts w:asciiTheme="minorHAnsi" w:hAnsiTheme="minorHAnsi" w:cstheme="minorHAnsi"/>
          <w:sz w:val="22"/>
        </w:rPr>
        <w:t xml:space="preserve"> </w:t>
      </w:r>
      <w:r w:rsidR="00D956B5" w:rsidRPr="005518D8">
        <w:rPr>
          <w:rFonts w:asciiTheme="minorHAnsi" w:hAnsiTheme="minorHAnsi" w:cstheme="minorHAnsi"/>
          <w:sz w:val="22"/>
        </w:rPr>
        <w:t>wellness and athletics</w:t>
      </w:r>
      <w:r w:rsidR="00516791" w:rsidRPr="005518D8">
        <w:rPr>
          <w:rFonts w:asciiTheme="minorHAnsi" w:hAnsiTheme="minorHAnsi" w:cstheme="minorHAnsi"/>
          <w:sz w:val="22"/>
        </w:rPr>
        <w:t xml:space="preserve"> </w:t>
      </w:r>
      <w:r w:rsidRPr="00EA4997">
        <w:rPr>
          <w:rFonts w:asciiTheme="minorHAnsi" w:hAnsiTheme="minorHAnsi" w:cstheme="minorHAnsi"/>
          <w:sz w:val="22"/>
        </w:rPr>
        <w:t>recreation activities with assigned groups in a recreation center by performing the following duties.</w:t>
      </w:r>
    </w:p>
    <w:p w14:paraId="3351B9B5" w14:textId="77777777" w:rsidR="00516791" w:rsidRPr="00EA4997" w:rsidRDefault="00516791" w:rsidP="009270D8">
      <w:pPr>
        <w:pStyle w:val="NoSpacing"/>
        <w:rPr>
          <w:rFonts w:asciiTheme="minorHAnsi" w:hAnsiTheme="minorHAnsi" w:cstheme="minorHAnsi"/>
          <w:sz w:val="22"/>
        </w:rPr>
      </w:pPr>
    </w:p>
    <w:p w14:paraId="0E97F7D1" w14:textId="43B220F0" w:rsidR="00516791" w:rsidRPr="00EA4997" w:rsidRDefault="00516791" w:rsidP="00516791">
      <w:pPr>
        <w:pStyle w:val="NoSpacing"/>
        <w:rPr>
          <w:rFonts w:asciiTheme="minorHAnsi" w:hAnsiTheme="minorHAnsi" w:cstheme="minorHAnsi"/>
          <w:b/>
          <w:bCs/>
          <w:sz w:val="22"/>
        </w:rPr>
      </w:pPr>
      <w:r w:rsidRPr="00EA4997">
        <w:rPr>
          <w:rFonts w:asciiTheme="minorHAnsi" w:hAnsiTheme="minorHAnsi" w:cstheme="minorHAnsi"/>
          <w:b/>
          <w:bCs/>
          <w:sz w:val="22"/>
        </w:rPr>
        <w:t>All candidates conditionally offered transfer, promotion or initial hiring into a DOT/safety-sensitive position shall submit to testing for drugs and alcohol and test negative before performing any job functions that are safety-sensitive or require a CDL. External job applicants with a confirmed positive drug or alcohol test result shall be denied employment and shall be required to wait one year before applying for another position within Tulsa County.</w:t>
      </w:r>
    </w:p>
    <w:p w14:paraId="440F5ADB" w14:textId="77777777" w:rsidR="009270D8" w:rsidRPr="00EA4997" w:rsidRDefault="009270D8" w:rsidP="009270D8">
      <w:pPr>
        <w:pStyle w:val="NoSpacing"/>
        <w:rPr>
          <w:rFonts w:asciiTheme="minorHAnsi" w:hAnsiTheme="minorHAnsi" w:cstheme="minorHAnsi"/>
          <w:sz w:val="22"/>
        </w:rPr>
      </w:pPr>
    </w:p>
    <w:p w14:paraId="440F5ADC"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ESSENTIAL JOB FUNCTIONS </w:t>
      </w:r>
    </w:p>
    <w:p w14:paraId="440F5ADD" w14:textId="05278CDB"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 xml:space="preserve">Organize, </w:t>
      </w:r>
      <w:r w:rsidR="0030495A" w:rsidRPr="00EA4997">
        <w:rPr>
          <w:rFonts w:asciiTheme="minorHAnsi" w:hAnsiTheme="minorHAnsi" w:cstheme="minorHAnsi"/>
          <w:sz w:val="22"/>
        </w:rPr>
        <w:t>promote,</w:t>
      </w:r>
      <w:r w:rsidRPr="00EA4997">
        <w:rPr>
          <w:rFonts w:asciiTheme="minorHAnsi" w:hAnsiTheme="minorHAnsi" w:cstheme="minorHAnsi"/>
          <w:sz w:val="22"/>
        </w:rPr>
        <w:t xml:space="preserve"> and develop</w:t>
      </w:r>
      <w:r w:rsidR="009270D8" w:rsidRPr="00EA4997">
        <w:rPr>
          <w:rFonts w:asciiTheme="minorHAnsi" w:hAnsiTheme="minorHAnsi" w:cstheme="minorHAnsi"/>
          <w:sz w:val="22"/>
        </w:rPr>
        <w:t xml:space="preserve"> interest in activities, </w:t>
      </w:r>
      <w:r w:rsidR="00390DCD" w:rsidRPr="00EA4997">
        <w:rPr>
          <w:rFonts w:asciiTheme="minorHAnsi" w:hAnsiTheme="minorHAnsi" w:cstheme="minorHAnsi"/>
          <w:sz w:val="22"/>
        </w:rPr>
        <w:t xml:space="preserve">focusing on </w:t>
      </w:r>
      <w:r w:rsidR="009270D8" w:rsidRPr="00EA4997">
        <w:rPr>
          <w:rFonts w:asciiTheme="minorHAnsi" w:hAnsiTheme="minorHAnsi" w:cstheme="minorHAnsi"/>
          <w:sz w:val="22"/>
        </w:rPr>
        <w:t xml:space="preserve">wellness/fitness, sports, </w:t>
      </w:r>
      <w:r w:rsidR="00390DCD" w:rsidRPr="00EA4997">
        <w:rPr>
          <w:rFonts w:asciiTheme="minorHAnsi" w:hAnsiTheme="minorHAnsi" w:cstheme="minorHAnsi"/>
          <w:sz w:val="22"/>
        </w:rPr>
        <w:t>and games.</w:t>
      </w:r>
    </w:p>
    <w:p w14:paraId="440F5ADE" w14:textId="77777777"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Maintain</w:t>
      </w:r>
      <w:r w:rsidR="009270D8" w:rsidRPr="00EA4997">
        <w:rPr>
          <w:rFonts w:asciiTheme="minorHAnsi" w:hAnsiTheme="minorHAnsi" w:cstheme="minorHAnsi"/>
          <w:sz w:val="22"/>
        </w:rPr>
        <w:t xml:space="preserve"> discipline at recreation center and other areas.  </w:t>
      </w:r>
    </w:p>
    <w:p w14:paraId="440F5ADF" w14:textId="77777777"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Instruct</w:t>
      </w:r>
      <w:r w:rsidR="009270D8" w:rsidRPr="00EA4997">
        <w:rPr>
          <w:rFonts w:asciiTheme="minorHAnsi" w:hAnsiTheme="minorHAnsi" w:cstheme="minorHAnsi"/>
          <w:sz w:val="22"/>
        </w:rPr>
        <w:t xml:space="preserve"> participants in game rules and procedures.  </w:t>
      </w:r>
    </w:p>
    <w:p w14:paraId="440F5AE0" w14:textId="77777777"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Maintain</w:t>
      </w:r>
      <w:r w:rsidR="009270D8" w:rsidRPr="00EA4997">
        <w:rPr>
          <w:rFonts w:asciiTheme="minorHAnsi" w:hAnsiTheme="minorHAnsi" w:cstheme="minorHAnsi"/>
          <w:sz w:val="22"/>
        </w:rPr>
        <w:t xml:space="preserve"> cleanliness in recreation areas.  </w:t>
      </w:r>
    </w:p>
    <w:p w14:paraId="440F5AE1" w14:textId="77777777"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 xml:space="preserve">Instruct </w:t>
      </w:r>
      <w:r w:rsidR="009270D8" w:rsidRPr="00EA4997">
        <w:rPr>
          <w:rFonts w:asciiTheme="minorHAnsi" w:hAnsiTheme="minorHAnsi" w:cstheme="minorHAnsi"/>
          <w:sz w:val="22"/>
        </w:rPr>
        <w:t xml:space="preserve">or serve as specialized sports instructor on a periodic basis.  </w:t>
      </w:r>
    </w:p>
    <w:p w14:paraId="440F5AE2" w14:textId="77777777" w:rsidR="006F29F8" w:rsidRPr="00EA4997" w:rsidRDefault="009270D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Plan</w:t>
      </w:r>
      <w:r w:rsidR="006F29F8" w:rsidRPr="00EA4997">
        <w:rPr>
          <w:rFonts w:asciiTheme="minorHAnsi" w:hAnsiTheme="minorHAnsi" w:cstheme="minorHAnsi"/>
          <w:sz w:val="22"/>
        </w:rPr>
        <w:t xml:space="preserve"> and conduct</w:t>
      </w:r>
      <w:r w:rsidRPr="00EA4997">
        <w:rPr>
          <w:rFonts w:asciiTheme="minorHAnsi" w:hAnsiTheme="minorHAnsi" w:cstheme="minorHAnsi"/>
          <w:sz w:val="22"/>
        </w:rPr>
        <w:t xml:space="preserve"> sports clinics for participants periodically.  </w:t>
      </w:r>
    </w:p>
    <w:p w14:paraId="440F5AE3" w14:textId="77777777" w:rsidR="006F29F8" w:rsidRPr="00EA4997" w:rsidRDefault="009270D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 xml:space="preserve">Coordinate and plans seasonal sports programs as assigned.  </w:t>
      </w:r>
    </w:p>
    <w:p w14:paraId="440F5AE4" w14:textId="59536B26" w:rsidR="006F29F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Coordinate</w:t>
      </w:r>
      <w:r w:rsidR="009270D8" w:rsidRPr="00EA4997">
        <w:rPr>
          <w:rFonts w:asciiTheme="minorHAnsi" w:hAnsiTheme="minorHAnsi" w:cstheme="minorHAnsi"/>
          <w:sz w:val="22"/>
        </w:rPr>
        <w:t xml:space="preserve"> with other staff members in conducting community events, such as festivals.  </w:t>
      </w:r>
    </w:p>
    <w:p w14:paraId="440F5AE5" w14:textId="77777777" w:rsidR="006F29F8" w:rsidRPr="00EA4997" w:rsidRDefault="009270D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 xml:space="preserve">Work with community groups to identify recreation interests and needs.  </w:t>
      </w:r>
    </w:p>
    <w:p w14:paraId="440F5AE6" w14:textId="77777777" w:rsidR="009270D8" w:rsidRPr="00EA4997" w:rsidRDefault="006F29F8" w:rsidP="006F29F8">
      <w:pPr>
        <w:pStyle w:val="NoSpacing"/>
        <w:numPr>
          <w:ilvl w:val="0"/>
          <w:numId w:val="1"/>
        </w:numPr>
        <w:rPr>
          <w:rFonts w:asciiTheme="minorHAnsi" w:hAnsiTheme="minorHAnsi" w:cstheme="minorHAnsi"/>
          <w:sz w:val="22"/>
        </w:rPr>
      </w:pPr>
      <w:r w:rsidRPr="00EA4997">
        <w:rPr>
          <w:rFonts w:asciiTheme="minorHAnsi" w:hAnsiTheme="minorHAnsi" w:cstheme="minorHAnsi"/>
          <w:sz w:val="22"/>
        </w:rPr>
        <w:t>Perform</w:t>
      </w:r>
      <w:r w:rsidR="009270D8" w:rsidRPr="00EA4997">
        <w:rPr>
          <w:rFonts w:asciiTheme="minorHAnsi" w:hAnsiTheme="minorHAnsi" w:cstheme="minorHAnsi"/>
          <w:sz w:val="22"/>
        </w:rPr>
        <w:t xml:space="preserve"> other duties as assigned.</w:t>
      </w:r>
    </w:p>
    <w:p w14:paraId="440F5AE7" w14:textId="77777777" w:rsidR="009270D8" w:rsidRPr="00EA4997" w:rsidRDefault="009270D8" w:rsidP="009270D8">
      <w:pPr>
        <w:pStyle w:val="NoSpacing"/>
        <w:rPr>
          <w:rFonts w:asciiTheme="minorHAnsi" w:hAnsiTheme="minorHAnsi" w:cstheme="minorHAnsi"/>
          <w:sz w:val="22"/>
        </w:rPr>
      </w:pPr>
    </w:p>
    <w:p w14:paraId="440F5AE8"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REQUIRED SKILLS, KNOWLEDGE AND ABILITIES</w:t>
      </w:r>
    </w:p>
    <w:p w14:paraId="440F5AE9"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Skill in recreational activities such as sports, arts, wellness/fitness, and crafts; in recording keeping; and in preparing reports.  Knowledge of game rules; of wellness/fitness, sport rules, etc.; and of departmental policies and procedures.  Ability to maintain discipline; to deal tactfully with others; and to instruct and supervise others.</w:t>
      </w:r>
    </w:p>
    <w:p w14:paraId="440F5AEA" w14:textId="77777777" w:rsidR="009270D8" w:rsidRPr="00EA4997" w:rsidRDefault="009270D8" w:rsidP="009270D8">
      <w:pPr>
        <w:pStyle w:val="NoSpacing"/>
        <w:rPr>
          <w:rFonts w:asciiTheme="minorHAnsi" w:hAnsiTheme="minorHAnsi" w:cstheme="minorHAnsi"/>
          <w:sz w:val="22"/>
        </w:rPr>
      </w:pPr>
    </w:p>
    <w:p w14:paraId="440F5AEB"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lastRenderedPageBreak/>
        <w:t xml:space="preserve">SUPERVISORY RESPONSIBILITIES </w:t>
      </w:r>
    </w:p>
    <w:p w14:paraId="440F5AEC"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In the absence of the Activity Director or other supervisory recreation staff would oversee the summer day camp and pool employees.  Oversees three to eight part-time employees as needed.</w:t>
      </w:r>
    </w:p>
    <w:p w14:paraId="440F5AED" w14:textId="77777777" w:rsidR="009270D8" w:rsidRPr="00EA4997" w:rsidRDefault="009270D8" w:rsidP="009270D8">
      <w:pPr>
        <w:pStyle w:val="NoSpacing"/>
        <w:rPr>
          <w:rFonts w:asciiTheme="minorHAnsi" w:hAnsiTheme="minorHAnsi" w:cstheme="minorHAnsi"/>
          <w:sz w:val="22"/>
        </w:rPr>
      </w:pPr>
    </w:p>
    <w:p w14:paraId="440F5AEE"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QUALIFICATIONS  </w:t>
      </w:r>
    </w:p>
    <w:p w14:paraId="440F5AEF"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0C8392E" w14:textId="77777777" w:rsidR="0030495A" w:rsidRPr="00EA4997" w:rsidRDefault="0030495A" w:rsidP="009270D8">
      <w:pPr>
        <w:pStyle w:val="NoSpacing"/>
        <w:rPr>
          <w:rFonts w:asciiTheme="minorHAnsi" w:hAnsiTheme="minorHAnsi" w:cstheme="minorHAnsi"/>
          <w:sz w:val="22"/>
        </w:rPr>
      </w:pPr>
    </w:p>
    <w:p w14:paraId="5ED90D9F" w14:textId="14A4B4D1" w:rsidR="00DA52D6" w:rsidRPr="005518D8" w:rsidRDefault="009270D8" w:rsidP="009270D8">
      <w:pPr>
        <w:pStyle w:val="NoSpacing"/>
        <w:rPr>
          <w:rFonts w:asciiTheme="minorHAnsi" w:hAnsiTheme="minorHAnsi" w:cstheme="minorHAnsi"/>
          <w:b/>
          <w:sz w:val="22"/>
        </w:rPr>
      </w:pPr>
      <w:r w:rsidRPr="005518D8">
        <w:rPr>
          <w:rFonts w:asciiTheme="minorHAnsi" w:hAnsiTheme="minorHAnsi" w:cstheme="minorHAnsi"/>
          <w:b/>
          <w:sz w:val="22"/>
        </w:rPr>
        <w:t xml:space="preserve">EDUCATION and/or EXPERIENCE </w:t>
      </w:r>
    </w:p>
    <w:p w14:paraId="571CC618" w14:textId="4BB90940" w:rsidR="00DA52D6" w:rsidRDefault="00DA52D6" w:rsidP="009270D8">
      <w:pPr>
        <w:pStyle w:val="NoSpacing"/>
        <w:rPr>
          <w:rFonts w:asciiTheme="minorHAnsi" w:hAnsiTheme="minorHAnsi" w:cstheme="minorHAnsi"/>
          <w:bCs/>
          <w:sz w:val="22"/>
        </w:rPr>
      </w:pPr>
      <w:proofErr w:type="gramStart"/>
      <w:r w:rsidRPr="005518D8">
        <w:rPr>
          <w:rFonts w:asciiTheme="minorHAnsi" w:hAnsiTheme="minorHAnsi" w:cstheme="minorHAnsi"/>
          <w:bCs/>
          <w:sz w:val="22"/>
        </w:rPr>
        <w:t>Associate</w:t>
      </w:r>
      <w:proofErr w:type="gramEnd"/>
      <w:r w:rsidRPr="005518D8">
        <w:rPr>
          <w:rFonts w:asciiTheme="minorHAnsi" w:hAnsiTheme="minorHAnsi" w:cstheme="minorHAnsi"/>
          <w:bCs/>
          <w:sz w:val="22"/>
        </w:rPr>
        <w:t xml:space="preserve"> degree in recreation, physical education, or a related field, or two years of experience or equivalent combination of education and experience;</w:t>
      </w:r>
      <w:r w:rsidR="00D069C1" w:rsidRPr="005518D8">
        <w:rPr>
          <w:rFonts w:asciiTheme="minorHAnsi" w:hAnsiTheme="minorHAnsi" w:cstheme="minorHAnsi"/>
          <w:bCs/>
          <w:sz w:val="22"/>
        </w:rPr>
        <w:t xml:space="preserve"> or any suitable combination of education, training, or experience may substitute one or more years of experience.</w:t>
      </w:r>
    </w:p>
    <w:p w14:paraId="440F5AF2" w14:textId="77777777" w:rsidR="009270D8" w:rsidRPr="00EA4997" w:rsidRDefault="009270D8" w:rsidP="009270D8">
      <w:pPr>
        <w:pStyle w:val="NoSpacing"/>
        <w:rPr>
          <w:rFonts w:asciiTheme="minorHAnsi" w:hAnsiTheme="minorHAnsi" w:cstheme="minorHAnsi"/>
          <w:sz w:val="22"/>
        </w:rPr>
      </w:pPr>
    </w:p>
    <w:p w14:paraId="440F5AF3"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LANGUAGE SKILLS </w:t>
      </w:r>
    </w:p>
    <w:p w14:paraId="440F5AF4"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440F5AF5" w14:textId="77777777" w:rsidR="009270D8" w:rsidRPr="00EA4997" w:rsidRDefault="009270D8" w:rsidP="009270D8">
      <w:pPr>
        <w:pStyle w:val="NoSpacing"/>
        <w:rPr>
          <w:rFonts w:asciiTheme="minorHAnsi" w:hAnsiTheme="minorHAnsi" w:cstheme="minorHAnsi"/>
          <w:sz w:val="22"/>
        </w:rPr>
      </w:pPr>
    </w:p>
    <w:p w14:paraId="440F5AF6"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MATHEMATICAL SKILLS </w:t>
      </w:r>
    </w:p>
    <w:p w14:paraId="440F5AF7"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Ability to add, subtract, multiply, and divide in all units of measure, using whole numbers, common fractions, and decimals.  Ability to compute rate, ratio, and percent and to draw and interpret bar graphs.</w:t>
      </w:r>
    </w:p>
    <w:p w14:paraId="440F5AF8" w14:textId="77777777" w:rsidR="009270D8" w:rsidRPr="00EA4997" w:rsidRDefault="009270D8" w:rsidP="009270D8">
      <w:pPr>
        <w:pStyle w:val="NoSpacing"/>
        <w:rPr>
          <w:rFonts w:asciiTheme="minorHAnsi" w:hAnsiTheme="minorHAnsi" w:cstheme="minorHAnsi"/>
          <w:sz w:val="22"/>
        </w:rPr>
      </w:pPr>
    </w:p>
    <w:p w14:paraId="440F5AF9"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REASONING ABILITY </w:t>
      </w:r>
    </w:p>
    <w:p w14:paraId="440F5AFA"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Ability to apply common sense understanding to carry out instructions furnished in written, oral, or diagram form.  Ability to deal with problems involving several concrete variables in standardized situations.</w:t>
      </w:r>
    </w:p>
    <w:p w14:paraId="440F5AFB" w14:textId="77777777" w:rsidR="009270D8" w:rsidRPr="00EA4997" w:rsidRDefault="009270D8" w:rsidP="009270D8">
      <w:pPr>
        <w:pStyle w:val="NoSpacing"/>
        <w:rPr>
          <w:rFonts w:asciiTheme="minorHAnsi" w:hAnsiTheme="minorHAnsi" w:cstheme="minorHAnsi"/>
          <w:sz w:val="22"/>
        </w:rPr>
      </w:pPr>
    </w:p>
    <w:p w14:paraId="440F5AFC"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CERTIFICATES, LICENSES, REGISTRATIONS </w:t>
      </w:r>
    </w:p>
    <w:p w14:paraId="440F5AFD"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Valid Oklahoma Driver’s License</w:t>
      </w:r>
    </w:p>
    <w:p w14:paraId="440F5AFE"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First Aid and CPR within six months of employment preferred.</w:t>
      </w:r>
    </w:p>
    <w:p w14:paraId="440F5AFF"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NYSCA Clinician within six months of employment preferred.</w:t>
      </w:r>
    </w:p>
    <w:p w14:paraId="440F5B00" w14:textId="7209104C" w:rsidR="009270D8" w:rsidRDefault="007D49E6" w:rsidP="009270D8">
      <w:pPr>
        <w:pStyle w:val="NoSpacing"/>
        <w:rPr>
          <w:rFonts w:asciiTheme="minorHAnsi" w:hAnsiTheme="minorHAnsi" w:cstheme="minorHAnsi"/>
          <w:sz w:val="22"/>
        </w:rPr>
      </w:pPr>
      <w:r>
        <w:rPr>
          <w:rFonts w:asciiTheme="minorHAnsi" w:hAnsiTheme="minorHAnsi" w:cstheme="minorHAnsi"/>
          <w:sz w:val="22"/>
        </w:rPr>
        <w:t xml:space="preserve">May </w:t>
      </w:r>
      <w:proofErr w:type="gramStart"/>
      <w:r>
        <w:rPr>
          <w:rFonts w:asciiTheme="minorHAnsi" w:hAnsiTheme="minorHAnsi" w:cstheme="minorHAnsi"/>
          <w:sz w:val="22"/>
        </w:rPr>
        <w:t>required</w:t>
      </w:r>
      <w:proofErr w:type="gramEnd"/>
      <w:r>
        <w:rPr>
          <w:rFonts w:asciiTheme="minorHAnsi" w:hAnsiTheme="minorHAnsi" w:cstheme="minorHAnsi"/>
          <w:sz w:val="22"/>
        </w:rPr>
        <w:t xml:space="preserve"> food handler permit.</w:t>
      </w:r>
    </w:p>
    <w:p w14:paraId="3F0D61DE" w14:textId="77777777" w:rsidR="007D49E6" w:rsidRPr="00EA4997" w:rsidRDefault="007D49E6" w:rsidP="009270D8">
      <w:pPr>
        <w:pStyle w:val="NoSpacing"/>
        <w:rPr>
          <w:rFonts w:asciiTheme="minorHAnsi" w:hAnsiTheme="minorHAnsi" w:cstheme="minorHAnsi"/>
          <w:sz w:val="22"/>
        </w:rPr>
      </w:pPr>
    </w:p>
    <w:p w14:paraId="440F5B01" w14:textId="77777777"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PHYSICAL DEMANDS  </w:t>
      </w:r>
    </w:p>
    <w:p w14:paraId="440F5B02"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40F5B03" w14:textId="77777777" w:rsidR="009270D8" w:rsidRPr="00EA4997" w:rsidRDefault="009270D8" w:rsidP="009270D8">
      <w:pPr>
        <w:pStyle w:val="NoSpacing"/>
        <w:rPr>
          <w:rFonts w:asciiTheme="minorHAnsi" w:hAnsiTheme="minorHAnsi" w:cstheme="minorHAnsi"/>
          <w:sz w:val="22"/>
        </w:rPr>
      </w:pPr>
    </w:p>
    <w:p w14:paraId="440F5B04"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While performing the duties of this job, the employee is regularly required to use hands to finger, handle, or feel; reach with hands and arms; and talk or hear.  The employee is occasionally required to stand; walk; sit; climb or balance; stoop, kneel, crouch, or crawl; and taste or smell.  The employee must regularly lift and/or move up to 10 pounds, frequently lift and/or move up to 25 pounds, and occasionally lift and/or move up to 100 pounds.  Specific vision abilities required by this job include close vision, distance vision, peripheral vision, depth perception, and ability to adjust focus.</w:t>
      </w:r>
    </w:p>
    <w:p w14:paraId="440F5B05" w14:textId="77777777" w:rsidR="009270D8" w:rsidRPr="00EA4997" w:rsidRDefault="009270D8" w:rsidP="009270D8">
      <w:pPr>
        <w:pStyle w:val="NoSpacing"/>
        <w:rPr>
          <w:rFonts w:asciiTheme="minorHAnsi" w:hAnsiTheme="minorHAnsi" w:cstheme="minorHAnsi"/>
          <w:b/>
          <w:sz w:val="22"/>
        </w:rPr>
      </w:pPr>
    </w:p>
    <w:p w14:paraId="7F548070" w14:textId="77777777" w:rsidR="0001268B" w:rsidRDefault="0001268B" w:rsidP="009270D8">
      <w:pPr>
        <w:pStyle w:val="NoSpacing"/>
        <w:rPr>
          <w:rFonts w:asciiTheme="minorHAnsi" w:hAnsiTheme="minorHAnsi" w:cstheme="minorHAnsi"/>
          <w:b/>
          <w:sz w:val="22"/>
        </w:rPr>
      </w:pPr>
    </w:p>
    <w:p w14:paraId="440F5B06" w14:textId="77F7FA91" w:rsidR="009270D8" w:rsidRPr="00EA4997" w:rsidRDefault="009270D8" w:rsidP="009270D8">
      <w:pPr>
        <w:pStyle w:val="NoSpacing"/>
        <w:rPr>
          <w:rFonts w:asciiTheme="minorHAnsi" w:hAnsiTheme="minorHAnsi" w:cstheme="minorHAnsi"/>
          <w:b/>
          <w:sz w:val="22"/>
        </w:rPr>
      </w:pPr>
      <w:r w:rsidRPr="00EA4997">
        <w:rPr>
          <w:rFonts w:asciiTheme="minorHAnsi" w:hAnsiTheme="minorHAnsi" w:cstheme="minorHAnsi"/>
          <w:b/>
          <w:sz w:val="22"/>
        </w:rPr>
        <w:t xml:space="preserve">WORK ENVIRONMENT  </w:t>
      </w:r>
    </w:p>
    <w:p w14:paraId="440F5B07" w14:textId="77777777" w:rsidR="009270D8"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40F5B08" w14:textId="77777777" w:rsidR="009270D8" w:rsidRPr="00EA4997" w:rsidRDefault="009270D8" w:rsidP="009270D8">
      <w:pPr>
        <w:pStyle w:val="NoSpacing"/>
        <w:rPr>
          <w:rFonts w:asciiTheme="minorHAnsi" w:hAnsiTheme="minorHAnsi" w:cstheme="minorHAnsi"/>
          <w:sz w:val="22"/>
        </w:rPr>
      </w:pPr>
    </w:p>
    <w:p w14:paraId="440F5B09" w14:textId="77777777" w:rsidR="00AA2B32" w:rsidRPr="00EA4997" w:rsidRDefault="009270D8" w:rsidP="009270D8">
      <w:pPr>
        <w:pStyle w:val="NoSpacing"/>
        <w:rPr>
          <w:rFonts w:asciiTheme="minorHAnsi" w:hAnsiTheme="minorHAnsi" w:cstheme="minorHAnsi"/>
          <w:sz w:val="22"/>
        </w:rPr>
      </w:pPr>
      <w:r w:rsidRPr="00EA4997">
        <w:rPr>
          <w:rFonts w:asciiTheme="minorHAnsi" w:hAnsiTheme="minorHAnsi" w:cstheme="minorHAnsi"/>
          <w:sz w:val="22"/>
        </w:rPr>
        <w:t>While performing the duties of this job, the employee is frequently exposed to outside weather conditions.  The employee is occasionally exposed to wet and/or humid conditions; moving mechanical parts; high, precarious places; fumes or airborne particles; toxic or caustic chemicals; risk of electrical shock; and vibration.  The noise level in the work environment is usually moderate.</w:t>
      </w:r>
    </w:p>
    <w:p w14:paraId="440F5B0A" w14:textId="77777777" w:rsidR="00AA2B32" w:rsidRPr="00EA4997" w:rsidRDefault="00AA2B32" w:rsidP="000F3FB9">
      <w:pPr>
        <w:pStyle w:val="NoSpacing"/>
        <w:rPr>
          <w:rFonts w:asciiTheme="minorHAnsi" w:hAnsiTheme="minorHAnsi" w:cstheme="minorHAnsi"/>
          <w:sz w:val="22"/>
        </w:rPr>
      </w:pPr>
    </w:p>
    <w:p w14:paraId="440F5B0B" w14:textId="77777777" w:rsidR="00AA2B32" w:rsidRPr="00EA4997" w:rsidRDefault="00AA2B32" w:rsidP="000F3FB9">
      <w:pPr>
        <w:pStyle w:val="NoSpacing"/>
        <w:rPr>
          <w:rFonts w:asciiTheme="minorHAnsi" w:hAnsiTheme="minorHAnsi" w:cstheme="minorHAnsi"/>
          <w:sz w:val="22"/>
        </w:rPr>
      </w:pPr>
    </w:p>
    <w:p w14:paraId="2D42426F" w14:textId="77777777" w:rsidR="00EA4997" w:rsidRPr="00EA4997" w:rsidRDefault="00EA4997" w:rsidP="00EA4997">
      <w:pPr>
        <w:keepNext/>
        <w:keepLines/>
        <w:spacing w:before="240" w:after="0"/>
        <w:outlineLvl w:val="0"/>
        <w:rPr>
          <w:rFonts w:asciiTheme="minorHAnsi" w:eastAsia="Calibri" w:hAnsiTheme="minorHAnsi" w:cstheme="minorHAnsi"/>
          <w:b/>
          <w:caps/>
          <w:szCs w:val="32"/>
        </w:rPr>
      </w:pPr>
      <w:r w:rsidRPr="00EA4997">
        <w:rPr>
          <w:rFonts w:asciiTheme="minorHAnsi" w:eastAsia="Calibri" w:hAnsiTheme="minorHAnsi" w:cstheme="minorHAnsi"/>
          <w:b/>
          <w:caps/>
          <w:szCs w:val="32"/>
        </w:rPr>
        <w:t xml:space="preserve">EEO STATEMENT </w:t>
      </w:r>
    </w:p>
    <w:p w14:paraId="61FB5A70" w14:textId="77777777" w:rsidR="00EA4997" w:rsidRPr="00EA4997" w:rsidRDefault="00EA4997" w:rsidP="00EA4997">
      <w:pPr>
        <w:spacing w:after="0" w:line="240" w:lineRule="auto"/>
        <w:rPr>
          <w:rFonts w:asciiTheme="minorHAnsi" w:eastAsia="Calibri" w:hAnsiTheme="minorHAnsi" w:cstheme="minorHAnsi"/>
          <w:szCs w:val="20"/>
        </w:rPr>
      </w:pPr>
      <w:bookmarkStart w:id="0" w:name="_Hlk52347700"/>
      <w:r w:rsidRPr="00EA4997">
        <w:rPr>
          <w:rFonts w:asciiTheme="minorHAnsi" w:eastAsia="Calibri" w:hAnsiTheme="minorHAnsi" w:cstheme="minorHAnsi"/>
          <w:szCs w:val="20"/>
        </w:rPr>
        <w:t xml:space="preserve">Tulsa County does not discriminate against any individual because of race, color, sex, age, religion, national origin, ancestry, marital status, disability, or political affiliation (except when such person advocates or belongs to an organization which advocates the overthrow of our constituted government by force or violence) </w:t>
      </w:r>
      <w:proofErr w:type="gramStart"/>
      <w:r w:rsidRPr="00EA4997">
        <w:rPr>
          <w:rFonts w:asciiTheme="minorHAnsi" w:eastAsia="Calibri" w:hAnsiTheme="minorHAnsi" w:cstheme="minorHAnsi"/>
          <w:szCs w:val="20"/>
        </w:rPr>
        <w:t>with regard to</w:t>
      </w:r>
      <w:proofErr w:type="gramEnd"/>
      <w:r w:rsidRPr="00EA4997">
        <w:rPr>
          <w:rFonts w:asciiTheme="minorHAnsi" w:eastAsia="Calibri" w:hAnsiTheme="minorHAnsi" w:cstheme="minorHAnsi"/>
          <w:szCs w:val="20"/>
        </w:rPr>
        <w:t xml:space="preserve"> all terms, conditions, eligibilities, and privileges of employment for all positions in the County.</w:t>
      </w:r>
    </w:p>
    <w:bookmarkEnd w:id="0"/>
    <w:p w14:paraId="02C96AC9" w14:textId="77777777" w:rsidR="00EA4997" w:rsidRPr="00EA4997" w:rsidRDefault="00EA4997" w:rsidP="00EA4997">
      <w:pPr>
        <w:spacing w:after="0" w:line="240" w:lineRule="auto"/>
        <w:rPr>
          <w:rFonts w:asciiTheme="minorHAnsi" w:eastAsia="Calibri" w:hAnsiTheme="minorHAnsi" w:cstheme="minorHAnsi"/>
          <w:b/>
          <w:szCs w:val="20"/>
        </w:rPr>
      </w:pPr>
    </w:p>
    <w:p w14:paraId="04124A4F" w14:textId="77777777" w:rsidR="00EA4997" w:rsidRPr="00EA4997" w:rsidRDefault="00EA4997" w:rsidP="00EA4997">
      <w:pPr>
        <w:spacing w:after="0" w:line="240" w:lineRule="auto"/>
        <w:rPr>
          <w:rFonts w:asciiTheme="minorHAnsi" w:eastAsia="Calibri" w:hAnsiTheme="minorHAnsi" w:cstheme="minorHAnsi"/>
          <w:b/>
          <w:szCs w:val="20"/>
        </w:rPr>
      </w:pPr>
    </w:p>
    <w:p w14:paraId="4CB96F66" w14:textId="77777777" w:rsidR="00EA4997" w:rsidRPr="00EA4997" w:rsidRDefault="00EA4997" w:rsidP="00EA4997">
      <w:pPr>
        <w:spacing w:after="0" w:line="240" w:lineRule="auto"/>
        <w:rPr>
          <w:rFonts w:asciiTheme="minorHAnsi" w:eastAsia="Calibri" w:hAnsiTheme="minorHAnsi" w:cstheme="minorHAnsi"/>
          <w:szCs w:val="20"/>
        </w:rPr>
      </w:pPr>
      <w:r w:rsidRPr="00EA4997">
        <w:rPr>
          <w:rFonts w:asciiTheme="minorHAnsi" w:eastAsia="Calibri" w:hAnsiTheme="minorHAnsi" w:cstheme="minorHAnsi"/>
          <w:b/>
          <w:szCs w:val="20"/>
        </w:rPr>
        <w:t>NOTE:</w:t>
      </w:r>
      <w:r w:rsidRPr="00EA4997">
        <w:rPr>
          <w:rFonts w:asciiTheme="minorHAnsi" w:eastAsia="Calibri" w:hAnsiTheme="minorHAnsi" w:cstheme="minorHAnsi"/>
          <w:szCs w:val="20"/>
        </w:rPr>
        <w:t xml:space="preserve"> Job descriptions are subject to change based on changing business needs and conditions.</w:t>
      </w:r>
    </w:p>
    <w:p w14:paraId="00F37D75" w14:textId="77777777" w:rsidR="00EA4997" w:rsidRPr="00EA4997" w:rsidRDefault="00EA4997" w:rsidP="00EA4997">
      <w:pPr>
        <w:spacing w:after="0" w:line="240" w:lineRule="auto"/>
        <w:rPr>
          <w:rFonts w:asciiTheme="minorHAnsi" w:eastAsia="Calibri" w:hAnsiTheme="minorHAnsi" w:cstheme="minorHAnsi"/>
          <w:szCs w:val="20"/>
        </w:rPr>
      </w:pPr>
      <w:r w:rsidRPr="00EA4997">
        <w:rPr>
          <w:rFonts w:asciiTheme="minorHAnsi" w:eastAsia="Calibri" w:hAnsiTheme="minorHAnsi" w:cstheme="minorHAnsi"/>
          <w:b/>
          <w:szCs w:val="20"/>
        </w:rPr>
        <w:tab/>
      </w:r>
    </w:p>
    <w:p w14:paraId="18209ACB" w14:textId="77777777" w:rsidR="00EA4997" w:rsidRPr="00EA4997" w:rsidRDefault="00EA4997" w:rsidP="00EA4997">
      <w:pPr>
        <w:spacing w:after="0" w:line="240" w:lineRule="auto"/>
        <w:rPr>
          <w:rFonts w:asciiTheme="minorHAnsi" w:eastAsia="Calibri" w:hAnsiTheme="minorHAnsi" w:cstheme="minorHAnsi"/>
          <w:szCs w:val="20"/>
        </w:rPr>
      </w:pPr>
    </w:p>
    <w:tbl>
      <w:tblPr>
        <w:tblStyle w:val="PlainTable41"/>
        <w:tblW w:w="0" w:type="auto"/>
        <w:tblLook w:val="04A0" w:firstRow="1" w:lastRow="0" w:firstColumn="1" w:lastColumn="0" w:noHBand="0" w:noVBand="1"/>
      </w:tblPr>
      <w:tblGrid>
        <w:gridCol w:w="3775"/>
        <w:gridCol w:w="3870"/>
        <w:gridCol w:w="1705"/>
      </w:tblGrid>
      <w:tr w:rsidR="00EA4997" w:rsidRPr="00EA4997" w14:paraId="34038096" w14:textId="77777777" w:rsidTr="00BC6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Borders>
              <w:bottom w:val="single" w:sz="4" w:space="0" w:color="auto"/>
            </w:tcBorders>
          </w:tcPr>
          <w:p w14:paraId="35DF1472" w14:textId="77777777" w:rsidR="00EA4997" w:rsidRPr="00EA4997" w:rsidRDefault="00EA4997" w:rsidP="00EA4997">
            <w:pPr>
              <w:rPr>
                <w:rFonts w:asciiTheme="minorHAnsi" w:hAnsiTheme="minorHAnsi" w:cstheme="minorHAnsi"/>
              </w:rPr>
            </w:pPr>
            <w:r w:rsidRPr="00EA4997">
              <w:rPr>
                <w:rFonts w:asciiTheme="minorHAnsi" w:hAnsiTheme="minorHAnsi" w:cstheme="minorHAnsi"/>
              </w:rPr>
              <w:t>Employee Signature</w:t>
            </w:r>
          </w:p>
        </w:tc>
        <w:tc>
          <w:tcPr>
            <w:tcW w:w="3870" w:type="dxa"/>
            <w:tcBorders>
              <w:bottom w:val="single" w:sz="4" w:space="0" w:color="auto"/>
            </w:tcBorders>
          </w:tcPr>
          <w:p w14:paraId="4A202F52" w14:textId="77777777" w:rsidR="00EA4997" w:rsidRPr="00EA4997" w:rsidRDefault="00EA4997" w:rsidP="00EA49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A4997">
              <w:rPr>
                <w:rFonts w:asciiTheme="minorHAnsi" w:hAnsiTheme="minorHAnsi" w:cstheme="minorHAnsi"/>
              </w:rPr>
              <w:t>Employee Name Printed</w:t>
            </w:r>
          </w:p>
        </w:tc>
        <w:tc>
          <w:tcPr>
            <w:tcW w:w="1705" w:type="dxa"/>
            <w:tcBorders>
              <w:bottom w:val="single" w:sz="4" w:space="0" w:color="auto"/>
            </w:tcBorders>
          </w:tcPr>
          <w:p w14:paraId="4FC42D1D" w14:textId="77777777" w:rsidR="00EA4997" w:rsidRPr="00EA4997" w:rsidRDefault="00EA4997" w:rsidP="00EA49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A4997">
              <w:rPr>
                <w:rFonts w:asciiTheme="minorHAnsi" w:hAnsiTheme="minorHAnsi" w:cstheme="minorHAnsi"/>
              </w:rPr>
              <w:t>Date</w:t>
            </w:r>
          </w:p>
        </w:tc>
      </w:tr>
      <w:tr w:rsidR="00EA4997" w:rsidRPr="00EA4997" w14:paraId="1F874AFF" w14:textId="77777777" w:rsidTr="00BC650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auto"/>
            </w:tcBorders>
          </w:tcPr>
          <w:p w14:paraId="0568C62C" w14:textId="77777777" w:rsidR="00EA4997" w:rsidRPr="00EA4997" w:rsidRDefault="00EA4997" w:rsidP="00EA4997">
            <w:pPr>
              <w:rPr>
                <w:rFonts w:asciiTheme="minorHAnsi" w:hAnsiTheme="minorHAnsi" w:cstheme="minorHAnsi"/>
              </w:rPr>
            </w:pPr>
          </w:p>
        </w:tc>
      </w:tr>
      <w:tr w:rsidR="00EA4997" w:rsidRPr="00EA4997" w14:paraId="4E9D8E61" w14:textId="77777777" w:rsidTr="00BC6509">
        <w:tc>
          <w:tcPr>
            <w:cnfStyle w:val="001000000000" w:firstRow="0" w:lastRow="0" w:firstColumn="1" w:lastColumn="0" w:oddVBand="0" w:evenVBand="0" w:oddHBand="0" w:evenHBand="0" w:firstRowFirstColumn="0" w:firstRowLastColumn="0" w:lastRowFirstColumn="0" w:lastRowLastColumn="0"/>
            <w:tcW w:w="3775" w:type="dxa"/>
            <w:tcBorders>
              <w:bottom w:val="single" w:sz="4" w:space="0" w:color="auto"/>
            </w:tcBorders>
          </w:tcPr>
          <w:p w14:paraId="2454D747" w14:textId="77777777" w:rsidR="00EA4997" w:rsidRPr="00EA4997" w:rsidRDefault="00EA4997" w:rsidP="00EA4997">
            <w:pPr>
              <w:rPr>
                <w:rFonts w:asciiTheme="minorHAnsi" w:hAnsiTheme="minorHAnsi" w:cstheme="minorHAnsi"/>
              </w:rPr>
            </w:pPr>
            <w:r w:rsidRPr="00EA4997">
              <w:rPr>
                <w:rFonts w:asciiTheme="minorHAnsi" w:hAnsiTheme="minorHAnsi" w:cstheme="minorHAnsi"/>
              </w:rPr>
              <w:t>Supervisor Signature</w:t>
            </w:r>
          </w:p>
        </w:tc>
        <w:tc>
          <w:tcPr>
            <w:tcW w:w="3870" w:type="dxa"/>
            <w:tcBorders>
              <w:bottom w:val="single" w:sz="4" w:space="0" w:color="auto"/>
            </w:tcBorders>
          </w:tcPr>
          <w:p w14:paraId="65D392EF" w14:textId="77777777" w:rsidR="00EA4997" w:rsidRPr="00EA4997" w:rsidRDefault="00EA4997" w:rsidP="00EA49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A4997">
              <w:rPr>
                <w:rFonts w:asciiTheme="minorHAnsi" w:hAnsiTheme="minorHAnsi" w:cstheme="minorHAnsi"/>
                <w:b/>
                <w:bCs/>
              </w:rPr>
              <w:t>Supervisor Name Printed</w:t>
            </w:r>
          </w:p>
        </w:tc>
        <w:tc>
          <w:tcPr>
            <w:tcW w:w="1705" w:type="dxa"/>
            <w:tcBorders>
              <w:bottom w:val="single" w:sz="4" w:space="0" w:color="auto"/>
            </w:tcBorders>
          </w:tcPr>
          <w:p w14:paraId="00B8DA5B" w14:textId="77777777" w:rsidR="00EA4997" w:rsidRPr="00EA4997" w:rsidRDefault="00EA4997" w:rsidP="00EA49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A4997">
              <w:rPr>
                <w:rFonts w:asciiTheme="minorHAnsi" w:hAnsiTheme="minorHAnsi" w:cstheme="minorHAnsi"/>
                <w:b/>
                <w:bCs/>
              </w:rPr>
              <w:t>Date</w:t>
            </w:r>
          </w:p>
        </w:tc>
      </w:tr>
      <w:tr w:rsidR="00EA4997" w:rsidRPr="00EA4997" w14:paraId="01FD3461" w14:textId="77777777" w:rsidTr="00BC650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auto"/>
            </w:tcBorders>
          </w:tcPr>
          <w:p w14:paraId="0D6BF75C" w14:textId="77777777" w:rsidR="00EA4997" w:rsidRPr="00EA4997" w:rsidRDefault="00EA4997" w:rsidP="00EA4997">
            <w:pPr>
              <w:rPr>
                <w:rFonts w:asciiTheme="minorHAnsi" w:hAnsiTheme="minorHAnsi" w:cstheme="minorHAnsi"/>
              </w:rPr>
            </w:pPr>
          </w:p>
        </w:tc>
      </w:tr>
    </w:tbl>
    <w:p w14:paraId="69CF2A4D" w14:textId="77777777" w:rsidR="00EA4997" w:rsidRPr="00EA4997" w:rsidRDefault="00EA4997" w:rsidP="00EA4997">
      <w:pPr>
        <w:rPr>
          <w:rFonts w:asciiTheme="minorHAnsi" w:hAnsiTheme="minorHAnsi" w:cstheme="minorHAnsi"/>
          <w:sz w:val="22"/>
        </w:rPr>
      </w:pPr>
    </w:p>
    <w:p w14:paraId="4B96CD9A" w14:textId="77777777" w:rsidR="00EA4997" w:rsidRPr="00EA4997" w:rsidRDefault="00EA4997" w:rsidP="00EA4997">
      <w:pPr>
        <w:spacing w:after="0" w:line="240" w:lineRule="auto"/>
        <w:rPr>
          <w:rFonts w:asciiTheme="minorHAnsi" w:hAnsiTheme="minorHAnsi" w:cstheme="minorHAnsi"/>
          <w:sz w:val="22"/>
          <w:szCs w:val="24"/>
        </w:rPr>
      </w:pPr>
    </w:p>
    <w:p w14:paraId="735A6090" w14:textId="77777777" w:rsidR="00EA4997" w:rsidRPr="00EA4997" w:rsidRDefault="00EA4997" w:rsidP="00EA4997">
      <w:pPr>
        <w:spacing w:after="0" w:line="240" w:lineRule="auto"/>
        <w:rPr>
          <w:rFonts w:asciiTheme="minorHAnsi" w:hAnsiTheme="minorHAnsi" w:cstheme="minorHAnsi"/>
          <w:sz w:val="22"/>
          <w:szCs w:val="24"/>
        </w:rPr>
      </w:pPr>
    </w:p>
    <w:p w14:paraId="6D37696C" w14:textId="77777777" w:rsidR="00EA4997" w:rsidRPr="00EA4997" w:rsidRDefault="00EA4997" w:rsidP="00EA4997">
      <w:pPr>
        <w:spacing w:after="0" w:line="240" w:lineRule="auto"/>
        <w:rPr>
          <w:rFonts w:asciiTheme="minorHAnsi" w:hAnsiTheme="minorHAnsi" w:cstheme="minorHAnsi"/>
          <w:sz w:val="22"/>
          <w:szCs w:val="24"/>
        </w:rPr>
      </w:pPr>
    </w:p>
    <w:p w14:paraId="01D450D8" w14:textId="77777777" w:rsidR="00EA4997" w:rsidRPr="00EA4997" w:rsidRDefault="00EA4997" w:rsidP="00EA4997">
      <w:pPr>
        <w:spacing w:after="0" w:line="240" w:lineRule="auto"/>
        <w:rPr>
          <w:rFonts w:asciiTheme="minorHAnsi" w:hAnsiTheme="minorHAnsi" w:cstheme="minorHAnsi"/>
          <w:sz w:val="22"/>
          <w:szCs w:val="24"/>
        </w:rPr>
      </w:pPr>
      <w:r w:rsidRPr="00EA4997">
        <w:rPr>
          <w:rFonts w:asciiTheme="minorHAnsi" w:hAnsiTheme="minorHAnsi" w:cstheme="minorHAnsi"/>
          <w:b/>
          <w:sz w:val="22"/>
          <w:szCs w:val="24"/>
        </w:rPr>
        <w:tab/>
      </w:r>
    </w:p>
    <w:p w14:paraId="492E24A4" w14:textId="77777777" w:rsidR="00EA4997" w:rsidRPr="00EA4997" w:rsidRDefault="00EA4997" w:rsidP="00EA4997">
      <w:pPr>
        <w:spacing w:after="0" w:line="240" w:lineRule="auto"/>
        <w:rPr>
          <w:rFonts w:asciiTheme="minorHAnsi" w:hAnsiTheme="minorHAnsi" w:cstheme="minorHAnsi"/>
          <w:szCs w:val="24"/>
        </w:rPr>
      </w:pPr>
    </w:p>
    <w:p w14:paraId="0A408DF0" w14:textId="77777777" w:rsidR="00EA4997" w:rsidRPr="00EA4997" w:rsidRDefault="00EA4997" w:rsidP="00EA4997">
      <w:pPr>
        <w:spacing w:after="0" w:line="240" w:lineRule="auto"/>
        <w:rPr>
          <w:rFonts w:asciiTheme="minorHAnsi" w:hAnsiTheme="minorHAnsi" w:cstheme="minorHAnsi"/>
          <w:b/>
          <w:sz w:val="22"/>
          <w:szCs w:val="24"/>
        </w:rPr>
      </w:pPr>
    </w:p>
    <w:p w14:paraId="440F5B0C" w14:textId="77777777" w:rsidR="00AA2B32" w:rsidRDefault="00AA2B32" w:rsidP="000F3FB9">
      <w:pPr>
        <w:pStyle w:val="NoSpacing"/>
        <w:rPr>
          <w:sz w:val="22"/>
        </w:rPr>
      </w:pPr>
    </w:p>
    <w:p w14:paraId="440F5B0D" w14:textId="77777777" w:rsidR="00E13D39" w:rsidRPr="008F0265" w:rsidRDefault="00C405DB" w:rsidP="000F3FB9">
      <w:pPr>
        <w:pStyle w:val="NoSpacing"/>
        <w:rPr>
          <w:sz w:val="22"/>
        </w:rPr>
      </w:pPr>
      <w:r>
        <w:rPr>
          <w:b/>
          <w:sz w:val="22"/>
        </w:rPr>
        <w:tab/>
      </w:r>
    </w:p>
    <w:p w14:paraId="440F5B0E" w14:textId="77777777" w:rsidR="006062A9" w:rsidRDefault="006062A9" w:rsidP="000F3FB9">
      <w:pPr>
        <w:pStyle w:val="NoSpacing"/>
      </w:pPr>
    </w:p>
    <w:sectPr w:rsidR="0060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7341"/>
    <w:multiLevelType w:val="hybridMultilevel"/>
    <w:tmpl w:val="AA60A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31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47"/>
    <w:rsid w:val="0001268B"/>
    <w:rsid w:val="000378E0"/>
    <w:rsid w:val="00055FBA"/>
    <w:rsid w:val="000573B5"/>
    <w:rsid w:val="0007405A"/>
    <w:rsid w:val="000825F1"/>
    <w:rsid w:val="000D3DAF"/>
    <w:rsid w:val="000E55E3"/>
    <w:rsid w:val="000F3613"/>
    <w:rsid w:val="000F3FB9"/>
    <w:rsid w:val="0013716B"/>
    <w:rsid w:val="0017139B"/>
    <w:rsid w:val="0024087A"/>
    <w:rsid w:val="002673D8"/>
    <w:rsid w:val="0030495A"/>
    <w:rsid w:val="00313897"/>
    <w:rsid w:val="00390DCD"/>
    <w:rsid w:val="003B778F"/>
    <w:rsid w:val="003D0E30"/>
    <w:rsid w:val="003D73F5"/>
    <w:rsid w:val="0041515D"/>
    <w:rsid w:val="0042164A"/>
    <w:rsid w:val="00472B96"/>
    <w:rsid w:val="004D65CC"/>
    <w:rsid w:val="004F29D6"/>
    <w:rsid w:val="00516791"/>
    <w:rsid w:val="00524C84"/>
    <w:rsid w:val="00533AC9"/>
    <w:rsid w:val="005518D8"/>
    <w:rsid w:val="006062A9"/>
    <w:rsid w:val="00643C52"/>
    <w:rsid w:val="006A174D"/>
    <w:rsid w:val="006C2D68"/>
    <w:rsid w:val="006D2747"/>
    <w:rsid w:val="006F0901"/>
    <w:rsid w:val="006F29F8"/>
    <w:rsid w:val="00702086"/>
    <w:rsid w:val="00713DE4"/>
    <w:rsid w:val="00755E1F"/>
    <w:rsid w:val="007A0B96"/>
    <w:rsid w:val="007A7D64"/>
    <w:rsid w:val="007D49E6"/>
    <w:rsid w:val="007F3612"/>
    <w:rsid w:val="00850CA9"/>
    <w:rsid w:val="00861FEC"/>
    <w:rsid w:val="008F0265"/>
    <w:rsid w:val="008F1EF3"/>
    <w:rsid w:val="008F2ECC"/>
    <w:rsid w:val="00902A6F"/>
    <w:rsid w:val="00922FCB"/>
    <w:rsid w:val="009270D8"/>
    <w:rsid w:val="00A2563B"/>
    <w:rsid w:val="00A607FE"/>
    <w:rsid w:val="00A74440"/>
    <w:rsid w:val="00A9433F"/>
    <w:rsid w:val="00AA2B32"/>
    <w:rsid w:val="00AC48EF"/>
    <w:rsid w:val="00AC5506"/>
    <w:rsid w:val="00AF4882"/>
    <w:rsid w:val="00B057E4"/>
    <w:rsid w:val="00BF7069"/>
    <w:rsid w:val="00C405DB"/>
    <w:rsid w:val="00C74CA4"/>
    <w:rsid w:val="00D069C1"/>
    <w:rsid w:val="00D956B5"/>
    <w:rsid w:val="00DA52D6"/>
    <w:rsid w:val="00DB3DE4"/>
    <w:rsid w:val="00E13D39"/>
    <w:rsid w:val="00E525B1"/>
    <w:rsid w:val="00E635B6"/>
    <w:rsid w:val="00E63799"/>
    <w:rsid w:val="00E8437B"/>
    <w:rsid w:val="00EA4997"/>
    <w:rsid w:val="00EB1AD2"/>
    <w:rsid w:val="00EC47C3"/>
    <w:rsid w:val="00F122D2"/>
    <w:rsid w:val="00F37B4F"/>
    <w:rsid w:val="00F52934"/>
    <w:rsid w:val="00F71725"/>
    <w:rsid w:val="00F9508B"/>
    <w:rsid w:val="00FE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5ACE"/>
  <w15:docId w15:val="{24F22121-EA42-4AA3-915C-2651942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47"/>
    <w:rPr>
      <w:rFonts w:ascii="Tahoma" w:hAnsi="Tahoma" w:cs="Tahoma"/>
      <w:sz w:val="16"/>
      <w:szCs w:val="16"/>
    </w:rPr>
  </w:style>
  <w:style w:type="paragraph" w:styleId="NoSpacing">
    <w:name w:val="No Spacing"/>
    <w:uiPriority w:val="1"/>
    <w:qFormat/>
    <w:rsid w:val="000F3FB9"/>
    <w:pPr>
      <w:spacing w:after="0" w:line="240" w:lineRule="auto"/>
    </w:pPr>
  </w:style>
  <w:style w:type="character" w:styleId="PlaceholderText">
    <w:name w:val="Placeholder Text"/>
    <w:basedOn w:val="DefaultParagraphFont"/>
    <w:uiPriority w:val="99"/>
    <w:semiHidden/>
    <w:rsid w:val="000825F1"/>
    <w:rPr>
      <w:color w:val="808080"/>
    </w:rPr>
  </w:style>
  <w:style w:type="character" w:styleId="Hyperlink">
    <w:name w:val="Hyperlink"/>
    <w:basedOn w:val="DefaultParagraphFont"/>
    <w:uiPriority w:val="99"/>
    <w:unhideWhenUsed/>
    <w:rsid w:val="00A9433F"/>
    <w:rPr>
      <w:color w:val="0000FF" w:themeColor="hyperlink"/>
      <w:u w:val="single"/>
    </w:rPr>
  </w:style>
  <w:style w:type="character" w:styleId="FollowedHyperlink">
    <w:name w:val="FollowedHyperlink"/>
    <w:basedOn w:val="DefaultParagraphFont"/>
    <w:uiPriority w:val="99"/>
    <w:semiHidden/>
    <w:unhideWhenUsed/>
    <w:rsid w:val="006C2D68"/>
    <w:rPr>
      <w:color w:val="800080" w:themeColor="followedHyperlink"/>
      <w:u w:val="single"/>
    </w:rPr>
  </w:style>
  <w:style w:type="table" w:customStyle="1" w:styleId="PlainTable41">
    <w:name w:val="Plain Table 41"/>
    <w:basedOn w:val="TableNormal"/>
    <w:next w:val="PlainTable4"/>
    <w:uiPriority w:val="44"/>
    <w:rsid w:val="00EA4997"/>
    <w:pPr>
      <w:spacing w:after="0" w:line="240" w:lineRule="auto"/>
    </w:pPr>
    <w:rPr>
      <w:rFonts w:eastAsia="Calibri"/>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EA49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853</Words>
  <Characters>5163</Characters>
  <Application>Microsoft Office Word</Application>
  <DocSecurity>0</DocSecurity>
  <Lines>132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Burbank</dc:creator>
  <cp:lastModifiedBy>Va Chang</cp:lastModifiedBy>
  <cp:revision>11</cp:revision>
  <cp:lastPrinted>2014-12-18T19:00:00Z</cp:lastPrinted>
  <dcterms:created xsi:type="dcterms:W3CDTF">2023-05-11T15:19:00Z</dcterms:created>
  <dcterms:modified xsi:type="dcterms:W3CDTF">2023-05-16T19:56:00Z</dcterms:modified>
</cp:coreProperties>
</file>